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16"/>
        <w:tblW w:w="509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29"/>
        <w:gridCol w:w="1968"/>
        <w:gridCol w:w="1907"/>
        <w:gridCol w:w="1737"/>
        <w:gridCol w:w="1659"/>
        <w:gridCol w:w="4493"/>
      </w:tblGrid>
      <w:tr w:rsidR="008B552A" w:rsidRPr="002C6332" w14:paraId="4344FAED" w14:textId="77777777" w:rsidTr="00DB28FA">
        <w:trPr>
          <w:trHeight w:val="1070"/>
          <w:tblCellSpacing w:w="20" w:type="dxa"/>
        </w:trPr>
        <w:tc>
          <w:tcPr>
            <w:tcW w:w="834" w:type="pct"/>
            <w:shd w:val="clear" w:color="auto" w:fill="FABF8F"/>
            <w:vAlign w:val="center"/>
            <w:hideMark/>
          </w:tcPr>
          <w:p w14:paraId="39B9E506" w14:textId="09CED15D" w:rsidR="008B552A" w:rsidRPr="002C6332" w:rsidRDefault="008B552A" w:rsidP="00AF378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 xml:space="preserve">NO. </w:t>
            </w:r>
            <w:r w:rsidR="00AF378B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>TENDER</w:t>
            </w:r>
          </w:p>
        </w:tc>
        <w:tc>
          <w:tcPr>
            <w:tcW w:w="679" w:type="pct"/>
            <w:shd w:val="clear" w:color="auto" w:fill="FABF8F"/>
            <w:vAlign w:val="center"/>
            <w:hideMark/>
          </w:tcPr>
          <w:p w14:paraId="2B93F178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 xml:space="preserve">KEMENTERIAN </w:t>
            </w:r>
          </w:p>
        </w:tc>
        <w:tc>
          <w:tcPr>
            <w:tcW w:w="658" w:type="pct"/>
            <w:shd w:val="clear" w:color="auto" w:fill="FABF8F"/>
            <w:vAlign w:val="center"/>
            <w:hideMark/>
          </w:tcPr>
          <w:p w14:paraId="65A35DB6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>PTJ</w:t>
            </w:r>
          </w:p>
        </w:tc>
        <w:tc>
          <w:tcPr>
            <w:tcW w:w="598" w:type="pct"/>
            <w:shd w:val="clear" w:color="auto" w:fill="FABF8F"/>
            <w:vAlign w:val="center"/>
            <w:hideMark/>
          </w:tcPr>
          <w:p w14:paraId="474EF625" w14:textId="37E564A0" w:rsidR="008B552A" w:rsidRPr="002C6332" w:rsidRDefault="008B552A" w:rsidP="004E7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 xml:space="preserve">TARIKH IKLAN </w:t>
            </w:r>
            <w:r w:rsidR="004E7ADA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>TENDER</w:t>
            </w:r>
          </w:p>
        </w:tc>
        <w:tc>
          <w:tcPr>
            <w:tcW w:w="571" w:type="pct"/>
            <w:shd w:val="clear" w:color="auto" w:fill="FABF8F"/>
            <w:vAlign w:val="center"/>
          </w:tcPr>
          <w:p w14:paraId="3B45B9EA" w14:textId="1CF9AEB4" w:rsidR="008B552A" w:rsidRPr="002C6332" w:rsidRDefault="008B552A" w:rsidP="004E7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 xml:space="preserve">TARIKH TUTUP </w:t>
            </w:r>
            <w:r w:rsidR="004E7ADA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>TENDER</w:t>
            </w:r>
          </w:p>
        </w:tc>
        <w:tc>
          <w:tcPr>
            <w:tcW w:w="1562" w:type="pct"/>
            <w:shd w:val="clear" w:color="auto" w:fill="FABF8F"/>
            <w:vAlign w:val="center"/>
          </w:tcPr>
          <w:p w14:paraId="7CFA22FE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</w:p>
          <w:p w14:paraId="231D5413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</w:p>
          <w:p w14:paraId="372F22A9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  <w:t>PERKHIDMATAN</w:t>
            </w:r>
          </w:p>
          <w:p w14:paraId="26518B5B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</w:p>
          <w:p w14:paraId="215BF35C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</w:p>
          <w:p w14:paraId="5F93C6F8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MY"/>
              </w:rPr>
            </w:pPr>
          </w:p>
        </w:tc>
      </w:tr>
      <w:tr w:rsidR="008B552A" w:rsidRPr="002C6332" w14:paraId="7433FC3F" w14:textId="77777777" w:rsidTr="00DB28FA">
        <w:trPr>
          <w:trHeight w:val="1355"/>
          <w:tblCellSpacing w:w="20" w:type="dxa"/>
        </w:trPr>
        <w:tc>
          <w:tcPr>
            <w:tcW w:w="834" w:type="pct"/>
            <w:shd w:val="clear" w:color="auto" w:fill="auto"/>
            <w:vAlign w:val="center"/>
          </w:tcPr>
          <w:p w14:paraId="485B1FFA" w14:textId="49CC0C74" w:rsidR="008B552A" w:rsidRPr="00F24F15" w:rsidRDefault="005C7DB0" w:rsidP="001A3385">
            <w:pPr>
              <w:jc w:val="center"/>
              <w:rPr>
                <w:rFonts w:ascii="Arial" w:hAnsi="Arial" w:cs="Arial"/>
                <w:sz w:val="20"/>
                <w:szCs w:val="20"/>
                <w:lang w:eastAsia="en-MY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8F8F8"/>
              </w:rPr>
              <w:t>QT260000000020534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6AE69767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KEMENTERIAN PELANCONGAN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, SENI DAN BUDAYA</w:t>
            </w:r>
          </w:p>
          <w:p w14:paraId="2B4B459A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MALAYSIA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01B9F01A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KEMENTERIAN PELANCONGAN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, SENI DAN BUDAYA</w:t>
            </w:r>
          </w:p>
          <w:p w14:paraId="553CD00A" w14:textId="77777777" w:rsidR="008B552A" w:rsidRPr="002C6332" w:rsidRDefault="008B552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2C6332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MALAYSIA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34069F06" w14:textId="2C31C52F" w:rsidR="005C7DB0" w:rsidRDefault="005C7DB0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5C7DB0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07/08/2026</w:t>
            </w:r>
          </w:p>
          <w:p w14:paraId="1319ECCA" w14:textId="7D0598A7" w:rsidR="004E7ADA" w:rsidRPr="002C6332" w:rsidRDefault="004E7AD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4E7ADA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12:00 PM</w:t>
            </w:r>
          </w:p>
        </w:tc>
        <w:tc>
          <w:tcPr>
            <w:tcW w:w="571" w:type="pct"/>
            <w:vAlign w:val="center"/>
          </w:tcPr>
          <w:p w14:paraId="40FB0299" w14:textId="77777777" w:rsidR="004E7ADA" w:rsidRDefault="004E7AD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</w:p>
          <w:p w14:paraId="4C70E5EF" w14:textId="5B326C36" w:rsidR="00624181" w:rsidRDefault="005C7DB0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5C7DB0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14/08/2026</w:t>
            </w:r>
          </w:p>
          <w:p w14:paraId="00CC0AA1" w14:textId="75C27B24" w:rsidR="004E7ADA" w:rsidRDefault="004E7AD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  <w:r w:rsidRPr="004E7ADA"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  <w:t>12:00 PM</w:t>
            </w:r>
          </w:p>
          <w:p w14:paraId="136C33DC" w14:textId="5ABE2A7D" w:rsidR="004E7ADA" w:rsidRPr="002C6332" w:rsidRDefault="004E7ADA" w:rsidP="001A33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562" w:type="pct"/>
            <w:vAlign w:val="center"/>
          </w:tcPr>
          <w:p w14:paraId="19C1E315" w14:textId="77777777" w:rsidR="008B552A" w:rsidRDefault="008B552A" w:rsidP="001A33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56EACBA5" w14:textId="77777777" w:rsidR="004E7ADA" w:rsidRDefault="005C7DB0" w:rsidP="005C7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ms-MY"/>
              </w:rPr>
            </w:pPr>
            <w:r w:rsidRPr="005C7DB0">
              <w:rPr>
                <w:rFonts w:ascii="Arial" w:hAnsi="Arial" w:cs="Arial"/>
                <w:b/>
                <w:lang w:val="ms-MY"/>
              </w:rPr>
              <w:t>SEBUT HARGA PERKHIDMATAN SEWAAN PENCETAK KAD PEMANDU PELANCONG SELAMA 36 BULAN DI KEMENTERIAN PELANCONGAN, SENI DAN BUDAYA</w:t>
            </w:r>
          </w:p>
          <w:p w14:paraId="390E49DA" w14:textId="30C6D51F" w:rsidR="005C7DB0" w:rsidRPr="002C6332" w:rsidRDefault="005C7DB0" w:rsidP="005C7D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</w:tr>
    </w:tbl>
    <w:p w14:paraId="0960E4BE" w14:textId="77777777" w:rsidR="0066363B" w:rsidRDefault="0066363B">
      <w:bookmarkStart w:id="0" w:name="_GoBack"/>
      <w:bookmarkEnd w:id="0"/>
    </w:p>
    <w:sectPr w:rsidR="0066363B" w:rsidSect="008B55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2A"/>
    <w:rsid w:val="00193AD9"/>
    <w:rsid w:val="001B3148"/>
    <w:rsid w:val="00365FCD"/>
    <w:rsid w:val="004E7ADA"/>
    <w:rsid w:val="005C7DB0"/>
    <w:rsid w:val="0061343C"/>
    <w:rsid w:val="00622C75"/>
    <w:rsid w:val="00624181"/>
    <w:rsid w:val="0066363B"/>
    <w:rsid w:val="00725DE7"/>
    <w:rsid w:val="00735090"/>
    <w:rsid w:val="0082148A"/>
    <w:rsid w:val="008B552A"/>
    <w:rsid w:val="00A8224F"/>
    <w:rsid w:val="00AF378B"/>
    <w:rsid w:val="00B42081"/>
    <w:rsid w:val="00DB28FA"/>
    <w:rsid w:val="00ED239C"/>
    <w:rsid w:val="00EE6987"/>
    <w:rsid w:val="00F24F15"/>
    <w:rsid w:val="00F6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9036"/>
  <w15:chartTrackingRefBased/>
  <w15:docId w15:val="{06654F41-8240-4678-B1AA-AC80B7BD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Inani binti Mohd Rajab</dc:creator>
  <cp:keywords/>
  <dc:description/>
  <cp:lastModifiedBy>Suliza binti Mohd Omar</cp:lastModifiedBy>
  <cp:revision>2</cp:revision>
  <dcterms:created xsi:type="dcterms:W3CDTF">2026-08-07T02:36:00Z</dcterms:created>
  <dcterms:modified xsi:type="dcterms:W3CDTF">2026-08-07T02:36:00Z</dcterms:modified>
</cp:coreProperties>
</file>